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6DF250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847D5B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+*yqw*wCo*Fzi*oDm*ugB*dzb*khx*wEe*sku*fws*zew*-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+*eDs*lyd*lyd*lyd*lyd*jrg*Bwe*rmg*gBi*Ayd*zfE*-</w:t>
            </w:r>
            <w:r>
              <w:rPr>
                <w:rFonts w:ascii="PDF417x" w:hAnsi="PDF417x"/>
                <w:sz w:val="24"/>
                <w:szCs w:val="24"/>
              </w:rPr>
              <w:br/>
              <w:t>+*ftw*vBD*sqy*vcs*jbm*abD*xvb*rhA*Eas*iwc*onA*-</w:t>
            </w:r>
            <w:r>
              <w:rPr>
                <w:rFonts w:ascii="PDF417x" w:hAnsi="PDF417x"/>
                <w:sz w:val="24"/>
                <w:szCs w:val="24"/>
              </w:rPr>
              <w:br/>
              <w:t>+*ftA*vbC*oiC*gFz*xDD*fyb*wvB*lAx*ujb*ijt*uws*-</w:t>
            </w:r>
            <w:r>
              <w:rPr>
                <w:rFonts w:ascii="PDF417x" w:hAnsi="PDF417x"/>
                <w:sz w:val="24"/>
                <w:szCs w:val="24"/>
              </w:rPr>
              <w:br/>
              <w:t>+*xjq*its*Bmb*btl*Dkf*grA*Dds*qcy*jll*pzC*uzq*-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DE58AC9" w14:textId="77777777" w:rsidTr="005F330D">
        <w:trPr>
          <w:trHeight w:val="851"/>
        </w:trPr>
        <w:tc>
          <w:tcPr>
            <w:tcW w:w="0" w:type="auto"/>
          </w:tcPr>
          <w:p w14:paraId="099D2D7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BFCEDD8" wp14:editId="513D2E2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6F093F8" w14:textId="77777777" w:rsidTr="004F6767">
        <w:trPr>
          <w:trHeight w:val="276"/>
        </w:trPr>
        <w:tc>
          <w:tcPr>
            <w:tcW w:w="0" w:type="auto"/>
          </w:tcPr>
          <w:p w14:paraId="1A0A447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3AE5637" w14:textId="77777777" w:rsidTr="004F6767">
        <w:trPr>
          <w:trHeight w:val="291"/>
        </w:trPr>
        <w:tc>
          <w:tcPr>
            <w:tcW w:w="0" w:type="auto"/>
          </w:tcPr>
          <w:p w14:paraId="266960A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4ED1E7E" w14:textId="77777777" w:rsidTr="004F6767">
        <w:trPr>
          <w:trHeight w:val="276"/>
        </w:trPr>
        <w:tc>
          <w:tcPr>
            <w:tcW w:w="0" w:type="auto"/>
          </w:tcPr>
          <w:p w14:paraId="422E4A8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633AA15" w14:textId="77777777" w:rsidTr="004F6767">
        <w:trPr>
          <w:trHeight w:val="291"/>
        </w:trPr>
        <w:tc>
          <w:tcPr>
            <w:tcW w:w="0" w:type="auto"/>
          </w:tcPr>
          <w:p w14:paraId="17B78345" w14:textId="58149F8B" w:rsidR="00D364C6" w:rsidRPr="005F330D" w:rsidRDefault="00483A87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710D46D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BB2298C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363-01/25-01/03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CF0B26F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2140-5-04-25-9</w:t>
      </w:r>
    </w:p>
    <w:p w14:paraId="58FA063E" w14:textId="1B491BE8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483A8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1.0</w:t>
      </w:r>
      <w:r w:rsidR="00483A8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0ACE6207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A93506E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7081540A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C81F9CC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B2BEFD8" w14:textId="77777777" w:rsidR="00483A87" w:rsidRPr="005F330D" w:rsidRDefault="00483A87" w:rsidP="00483A87">
      <w:pPr>
        <w:rPr>
          <w:rFonts w:ascii="Times New Roman" w:hAnsi="Times New Roman" w:cs="Times New Roman"/>
        </w:rPr>
      </w:pPr>
    </w:p>
    <w:p w14:paraId="2F9CE4F2" w14:textId="6FD18F74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MINISTARSTVO </w:t>
      </w:r>
      <w:r>
        <w:rPr>
          <w:rFonts w:ascii="Times New Roman" w:hAnsi="Times New Roman" w:cs="Times New Roman"/>
        </w:rPr>
        <w:t>MORA, PROMETA I INFRASTRUKTURE</w:t>
      </w:r>
    </w:p>
    <w:p w14:paraId="3107E996" w14:textId="4FC0DF43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Prisavlje 14</w:t>
      </w:r>
    </w:p>
    <w:p w14:paraId="1798F8E2" w14:textId="77777777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10 000 Zagreb</w:t>
      </w:r>
    </w:p>
    <w:p w14:paraId="6290C453" w14:textId="77777777" w:rsidR="00483A87" w:rsidRPr="003B083B" w:rsidRDefault="00483A87" w:rsidP="00483A87">
      <w:pPr>
        <w:rPr>
          <w:rFonts w:ascii="Times New Roman" w:hAnsi="Times New Roman" w:cs="Times New Roman"/>
        </w:rPr>
      </w:pPr>
    </w:p>
    <w:p w14:paraId="66C89644" w14:textId="77777777" w:rsidR="00483A87" w:rsidRPr="003B083B" w:rsidRDefault="00483A87" w:rsidP="00483A87">
      <w:pPr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PREDMET:</w:t>
      </w:r>
      <w:r w:rsidRPr="003B083B">
        <w:rPr>
          <w:rFonts w:ascii="Times New Roman" w:hAnsi="Times New Roman" w:cs="Times New Roman"/>
          <w:b/>
        </w:rPr>
        <w:t xml:space="preserve"> </w:t>
      </w:r>
      <w:r w:rsidRPr="003B083B">
        <w:rPr>
          <w:rFonts w:ascii="Times New Roman" w:hAnsi="Times New Roman" w:cs="Times New Roman"/>
          <w:b/>
        </w:rPr>
        <w:tab/>
      </w:r>
      <w:r w:rsidRPr="003B083B">
        <w:rPr>
          <w:rFonts w:ascii="Times New Roman" w:hAnsi="Times New Roman" w:cs="Times New Roman"/>
        </w:rPr>
        <w:t>Nadzor općih akata</w:t>
      </w:r>
    </w:p>
    <w:p w14:paraId="3839A10B" w14:textId="77777777" w:rsidR="00483A87" w:rsidRPr="003B083B" w:rsidRDefault="00483A87" w:rsidP="00483A87">
      <w:pPr>
        <w:ind w:left="708" w:firstLine="708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-dostavlja se-</w:t>
      </w:r>
    </w:p>
    <w:p w14:paraId="15E403E2" w14:textId="77777777" w:rsidR="00483A87" w:rsidRPr="003B083B" w:rsidRDefault="00483A87" w:rsidP="00483A87">
      <w:pPr>
        <w:rPr>
          <w:rFonts w:ascii="Times New Roman" w:hAnsi="Times New Roman" w:cs="Times New Roman"/>
        </w:rPr>
      </w:pPr>
    </w:p>
    <w:p w14:paraId="6775A341" w14:textId="77777777" w:rsidR="00483A87" w:rsidRPr="003B083B" w:rsidRDefault="00483A87" w:rsidP="00483A87">
      <w:pPr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ab/>
        <w:t>Temeljem odredbi članka 79. st. 2. Zakona o lokalnoj i područnoj (regionalnoj) samoupravi („Narodne novine br. 33/01, 60/01-vjerodostojno tumačenje, 129/05, 109/07, 125/08, 36/09, 150/11, 144/12, 19/13, 137/15, 123/17, 98/19, 144/20), dostavljamo Vam na nadzor sljedeći opći akt koji je donijelo Gradsko vijeće Grada Pregrade na 25. sjednici održanoj dana 27. ožujka 2025. godine:</w:t>
      </w:r>
    </w:p>
    <w:p w14:paraId="2704F09F" w14:textId="77777777" w:rsidR="00483A87" w:rsidRPr="003B083B" w:rsidRDefault="00483A87" w:rsidP="00483A87">
      <w:pPr>
        <w:jc w:val="both"/>
        <w:rPr>
          <w:rFonts w:ascii="Times New Roman" w:hAnsi="Times New Roman" w:cs="Times New Roman"/>
        </w:rPr>
      </w:pPr>
    </w:p>
    <w:p w14:paraId="038FCED8" w14:textId="180B808E" w:rsidR="00483A87" w:rsidRPr="003B083B" w:rsidRDefault="00483A87" w:rsidP="00483A87">
      <w:pPr>
        <w:pStyle w:val="Odlomakpopisa"/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  <w:r w:rsidRPr="003B083B">
        <w:rPr>
          <w:sz w:val="22"/>
          <w:szCs w:val="22"/>
        </w:rPr>
        <w:t xml:space="preserve">Odluka </w:t>
      </w:r>
      <w:r>
        <w:rPr>
          <w:sz w:val="22"/>
          <w:szCs w:val="22"/>
        </w:rPr>
        <w:t>o uređenju prometa na području grada Pregrade</w:t>
      </w:r>
      <w:r w:rsidRPr="003B083B">
        <w:rPr>
          <w:sz w:val="22"/>
          <w:szCs w:val="22"/>
        </w:rPr>
        <w:t>.</w:t>
      </w:r>
    </w:p>
    <w:p w14:paraId="3EFEE818" w14:textId="77777777" w:rsidR="00483A87" w:rsidRPr="003B083B" w:rsidRDefault="00483A87" w:rsidP="00483A87">
      <w:pPr>
        <w:pStyle w:val="Odlomakpopisa"/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41AC054" w14:textId="77777777" w:rsidR="00483A87" w:rsidRPr="003B083B" w:rsidRDefault="00483A87" w:rsidP="00483A87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Sukladno odredbama Zakona o lokalnoj i područnoj (regionalnoj) samoupravi dostavljamo Vam izvod iz Zapisnika s 25. sjednice Gradskog vijeća Grada Pregrade održane dana 27.03.2025.. godine kao obvezni privitak donesenom aktu za nadzor.</w:t>
      </w:r>
    </w:p>
    <w:p w14:paraId="215127AA" w14:textId="77777777" w:rsidR="00483A87" w:rsidRPr="003B083B" w:rsidRDefault="00483A87" w:rsidP="00483A87">
      <w:pPr>
        <w:ind w:firstLine="705"/>
        <w:jc w:val="both"/>
        <w:rPr>
          <w:rFonts w:ascii="Times New Roman" w:hAnsi="Times New Roman" w:cs="Times New Roman"/>
        </w:rPr>
      </w:pPr>
    </w:p>
    <w:p w14:paraId="416B73BC" w14:textId="77777777" w:rsidR="00483A87" w:rsidRPr="003B083B" w:rsidRDefault="00483A87" w:rsidP="00483A87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Navedeni opći akt dostavljamo u originalu, potpisan i ovjeren pečatom Gradskog vijeća. Opći akt dostavit ćemo radi objave u „Službeni glasnik Krapinsko-zagorske županije“.</w:t>
      </w:r>
    </w:p>
    <w:p w14:paraId="5243B801" w14:textId="77777777" w:rsidR="00483A87" w:rsidRPr="003B083B" w:rsidRDefault="00483A87" w:rsidP="00483A87">
      <w:pPr>
        <w:jc w:val="both"/>
        <w:rPr>
          <w:rFonts w:ascii="Times New Roman" w:hAnsi="Times New Roman" w:cs="Times New Roman"/>
        </w:rPr>
      </w:pPr>
    </w:p>
    <w:p w14:paraId="0AF6EDDC" w14:textId="77777777" w:rsidR="00483A87" w:rsidRPr="003B083B" w:rsidRDefault="00483A87" w:rsidP="00483A87">
      <w:pPr>
        <w:ind w:firstLine="708"/>
        <w:jc w:val="both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S poštovanjem</w:t>
      </w:r>
    </w:p>
    <w:p w14:paraId="3E0FCF30" w14:textId="77777777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PREDSJEDNICA </w:t>
      </w:r>
    </w:p>
    <w:p w14:paraId="7F8C3C1A" w14:textId="77777777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 xml:space="preserve">GRADSKOG VIJEĆA </w:t>
      </w:r>
    </w:p>
    <w:p w14:paraId="41EA9F37" w14:textId="77777777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</w:p>
    <w:p w14:paraId="60EADEDD" w14:textId="77777777" w:rsidR="00483A87" w:rsidRPr="003B083B" w:rsidRDefault="00483A87" w:rsidP="00483A87">
      <w:pPr>
        <w:jc w:val="right"/>
        <w:rPr>
          <w:rFonts w:ascii="Times New Roman" w:hAnsi="Times New Roman" w:cs="Times New Roman"/>
        </w:rPr>
      </w:pPr>
      <w:r w:rsidRPr="003B083B">
        <w:rPr>
          <w:rFonts w:ascii="Times New Roman" w:hAnsi="Times New Roman" w:cs="Times New Roman"/>
        </w:rPr>
        <w:t>Vesna Petek</w:t>
      </w:r>
    </w:p>
    <w:p w14:paraId="2D74B4FB" w14:textId="77777777" w:rsidR="00483A87" w:rsidRPr="003B083B" w:rsidRDefault="00483A87" w:rsidP="00483A87">
      <w:pPr>
        <w:jc w:val="both"/>
        <w:rPr>
          <w:rFonts w:ascii="Times New Roman" w:hAnsi="Times New Roman" w:cs="Times New Roman"/>
        </w:rPr>
      </w:pPr>
    </w:p>
    <w:p w14:paraId="714FBBDA" w14:textId="77777777" w:rsidR="00483A87" w:rsidRPr="003B083B" w:rsidRDefault="00483A87" w:rsidP="00483A87">
      <w:pPr>
        <w:jc w:val="both"/>
        <w:rPr>
          <w:rFonts w:ascii="Times New Roman" w:hAnsi="Times New Roman" w:cs="Times New Roman"/>
        </w:rPr>
      </w:pPr>
    </w:p>
    <w:p w14:paraId="1AE67CA7" w14:textId="77777777" w:rsidR="00483A87" w:rsidRPr="00483A87" w:rsidRDefault="00483A87" w:rsidP="00483A87">
      <w:pPr>
        <w:jc w:val="both"/>
        <w:rPr>
          <w:rFonts w:ascii="Times New Roman" w:hAnsi="Times New Roman" w:cs="Times New Roman"/>
        </w:rPr>
      </w:pPr>
      <w:r w:rsidRPr="00483A87">
        <w:rPr>
          <w:rFonts w:ascii="Times New Roman" w:hAnsi="Times New Roman" w:cs="Times New Roman"/>
        </w:rPr>
        <w:t>Prilozi:</w:t>
      </w:r>
    </w:p>
    <w:p w14:paraId="61CE9E1B" w14:textId="3798BA23" w:rsidR="00483A87" w:rsidRPr="00483A87" w:rsidRDefault="00483A87" w:rsidP="00483A87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3A87">
        <w:rPr>
          <w:rFonts w:ascii="Times New Roman" w:hAnsi="Times New Roman" w:cs="Times New Roman"/>
        </w:rPr>
        <w:t>Odluka o uređenju prometa na području grada Pregrade,</w:t>
      </w:r>
    </w:p>
    <w:p w14:paraId="4E9462E0" w14:textId="77777777" w:rsidR="00483A87" w:rsidRPr="00483A87" w:rsidRDefault="00483A87" w:rsidP="00483A87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83A87">
        <w:rPr>
          <w:rFonts w:ascii="Times New Roman" w:hAnsi="Times New Roman" w:cs="Times New Roman"/>
        </w:rPr>
        <w:t>Izvod iz Zapisnika s 25. sjednice Gradskog vijeća Grada Pregrade.</w:t>
      </w:r>
    </w:p>
    <w:p w14:paraId="2DA208E3" w14:textId="77777777" w:rsidR="00483A87" w:rsidRDefault="00483A87" w:rsidP="00483A87">
      <w:pPr>
        <w:jc w:val="right"/>
      </w:pPr>
    </w:p>
    <w:p w14:paraId="3C3BBA51" w14:textId="77777777" w:rsidR="00483A87" w:rsidRDefault="00483A87" w:rsidP="00483A87">
      <w:pPr>
        <w:jc w:val="right"/>
      </w:pPr>
    </w:p>
    <w:p w14:paraId="0D059E2F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B92332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2C18DA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665014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EE31E5" w14:textId="77777777" w:rsidR="008A562A" w:rsidRDefault="00D707B3">
      <w:pPr>
        <w:rPr>
          <w:b/>
        </w:rPr>
      </w:pPr>
      <w:r>
        <w:rPr>
          <w:b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320F207" wp14:editId="11F1B82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CFE92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0F2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3CFE92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8F36B4"/>
    <w:multiLevelType w:val="hybridMultilevel"/>
    <w:tmpl w:val="AC74587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224DAF"/>
    <w:multiLevelType w:val="hybridMultilevel"/>
    <w:tmpl w:val="AE72D6C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8767466">
    <w:abstractNumId w:val="0"/>
  </w:num>
  <w:num w:numId="2" w16cid:durableId="2060472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83A87"/>
    <w:rsid w:val="004F4C90"/>
    <w:rsid w:val="005F330D"/>
    <w:rsid w:val="00600C5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29E3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83A87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2025-04-01T05:34:00Z</cp:lastPrinted>
  <dcterms:created xsi:type="dcterms:W3CDTF">2025-04-01T05:35:00Z</dcterms:created>
  <dcterms:modified xsi:type="dcterms:W3CDTF">2025-04-01T05:35:00Z</dcterms:modified>
</cp:coreProperties>
</file>